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27C5" w14:textId="77777777" w:rsidR="00D216F3" w:rsidRPr="00D216F3" w:rsidRDefault="00D216F3" w:rsidP="00D216F3">
      <w:pPr>
        <w:jc w:val="center"/>
        <w:rPr>
          <w:b/>
          <w:bCs/>
          <w:sz w:val="48"/>
          <w:szCs w:val="48"/>
        </w:rPr>
      </w:pPr>
    </w:p>
    <w:p w14:paraId="00B7868B" w14:textId="77777777" w:rsidR="00D216F3" w:rsidRPr="00D216F3" w:rsidRDefault="00D216F3" w:rsidP="00D216F3">
      <w:pPr>
        <w:jc w:val="center"/>
        <w:rPr>
          <w:b/>
          <w:bCs/>
          <w:sz w:val="48"/>
          <w:szCs w:val="48"/>
        </w:rPr>
      </w:pPr>
    </w:p>
    <w:p w14:paraId="75B5E28E" w14:textId="77777777" w:rsidR="00D216F3" w:rsidRPr="00D216F3" w:rsidRDefault="00D216F3" w:rsidP="00D216F3">
      <w:pPr>
        <w:jc w:val="center"/>
        <w:rPr>
          <w:b/>
          <w:bCs/>
          <w:sz w:val="48"/>
          <w:szCs w:val="48"/>
        </w:rPr>
      </w:pPr>
    </w:p>
    <w:p w14:paraId="5B51EC60" w14:textId="77777777" w:rsidR="00D216F3" w:rsidRPr="00D216F3" w:rsidRDefault="00D216F3" w:rsidP="00D216F3">
      <w:pPr>
        <w:jc w:val="center"/>
        <w:rPr>
          <w:b/>
          <w:bCs/>
          <w:sz w:val="48"/>
          <w:szCs w:val="48"/>
        </w:rPr>
      </w:pPr>
    </w:p>
    <w:p w14:paraId="449F9254" w14:textId="77777777" w:rsidR="00D216F3" w:rsidRPr="00D216F3" w:rsidRDefault="00D216F3" w:rsidP="00D216F3">
      <w:pPr>
        <w:jc w:val="center"/>
        <w:rPr>
          <w:b/>
          <w:bCs/>
          <w:sz w:val="48"/>
          <w:szCs w:val="48"/>
        </w:rPr>
      </w:pPr>
    </w:p>
    <w:p w14:paraId="5964B736" w14:textId="77777777" w:rsidR="00D216F3" w:rsidRPr="00D216F3" w:rsidRDefault="00D216F3" w:rsidP="00D216F3">
      <w:pPr>
        <w:jc w:val="center"/>
        <w:rPr>
          <w:b/>
          <w:bCs/>
          <w:sz w:val="48"/>
          <w:szCs w:val="48"/>
        </w:rPr>
      </w:pPr>
    </w:p>
    <w:p w14:paraId="223E4FB6" w14:textId="77777777" w:rsidR="00D216F3" w:rsidRPr="00D216F3" w:rsidRDefault="00D216F3" w:rsidP="00D216F3">
      <w:pPr>
        <w:jc w:val="center"/>
        <w:rPr>
          <w:b/>
          <w:bCs/>
          <w:sz w:val="48"/>
          <w:szCs w:val="48"/>
        </w:rPr>
      </w:pPr>
    </w:p>
    <w:p w14:paraId="6B95FF81" w14:textId="77777777" w:rsidR="00D216F3" w:rsidRDefault="00D216F3" w:rsidP="00D216F3">
      <w:pPr>
        <w:ind w:left="2832" w:firstLine="708"/>
        <w:rPr>
          <w:b/>
          <w:bCs/>
          <w:sz w:val="48"/>
          <w:szCs w:val="48"/>
        </w:rPr>
      </w:pPr>
    </w:p>
    <w:p w14:paraId="08B3462D" w14:textId="3EEB7FE3" w:rsidR="006F3C95" w:rsidRPr="00D216F3" w:rsidRDefault="00D216F3" w:rsidP="00D216F3">
      <w:pPr>
        <w:ind w:left="2832" w:firstLine="708"/>
        <w:rPr>
          <w:b/>
          <w:bCs/>
          <w:sz w:val="48"/>
          <w:szCs w:val="48"/>
        </w:rPr>
      </w:pPr>
      <w:r w:rsidRPr="00D216F3">
        <w:rPr>
          <w:b/>
          <w:bCs/>
          <w:sz w:val="48"/>
          <w:szCs w:val="48"/>
        </w:rPr>
        <w:t>Nasdo Test</w:t>
      </w:r>
    </w:p>
    <w:sectPr w:rsidR="006F3C95" w:rsidRPr="00D21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F3"/>
    <w:rsid w:val="006F3C95"/>
    <w:rsid w:val="00D2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13F9"/>
  <w15:chartTrackingRefBased/>
  <w15:docId w15:val="{D72B97A3-FDE6-4A66-AC94-2611767B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Heidt, Otto-Edward</dc:creator>
  <cp:keywords/>
  <dc:description/>
  <cp:lastModifiedBy>Heidt, Otto-Edward</cp:lastModifiedBy>
  <cp:revision>1</cp:revision>
  <dcterms:created xsi:type="dcterms:W3CDTF">2023-09-14T11:51:00Z</dcterms:created>
  <dcterms:modified xsi:type="dcterms:W3CDTF">2023-09-14T11:52:00Z</dcterms:modified>
</cp:coreProperties>
</file>